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79" w:rsidRDefault="00334279" w:rsidP="00334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Тема: « Расписание уроков»</w:t>
      </w:r>
    </w:p>
    <w:p w:rsidR="00334279" w:rsidRDefault="00334279" w:rsidP="0033427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Коммуникативная ситуация: «</w:t>
      </w:r>
      <w:r>
        <w:rPr>
          <w:rFonts w:ascii="Times New Roman" w:hAnsi="Times New Roman"/>
        </w:rPr>
        <w:t>В школе»</w:t>
      </w:r>
    </w:p>
    <w:p w:rsidR="00334279" w:rsidRDefault="00334279" w:rsidP="0033427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Цель</w:t>
      </w:r>
      <w:proofErr w:type="gramStart"/>
      <w:r>
        <w:rPr>
          <w:rFonts w:ascii="Times New Roman" w:hAnsi="Times New Roman" w:cs="Times New Roman"/>
          <w:b/>
          <w:u w:val="single"/>
        </w:rPr>
        <w:t>: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азвитие</w:t>
      </w:r>
      <w:proofErr w:type="spellEnd"/>
      <w:r>
        <w:rPr>
          <w:rFonts w:ascii="Times New Roman" w:hAnsi="Times New Roman" w:cs="Times New Roman"/>
        </w:rPr>
        <w:t xml:space="preserve"> коммуникативной компетенции в рамках изучаемой темы</w:t>
      </w:r>
    </w:p>
    <w:p w:rsidR="00334279" w:rsidRDefault="00334279" w:rsidP="003342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Прогнозируемый результат</w:t>
      </w:r>
      <w:r>
        <w:rPr>
          <w:rFonts w:ascii="Times New Roman" w:hAnsi="Times New Roman" w:cs="Times New Roman"/>
        </w:rPr>
        <w:t>: К концу урока учащиеся обсудят и проанализируют школьные предметы, чем они занимаются на разных уроках, составят расписание</w:t>
      </w:r>
    </w:p>
    <w:p w:rsidR="00334279" w:rsidRDefault="00334279" w:rsidP="0033427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Задачи: 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Образовательные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способствовать активизации в речи лексических единиц по теме «Школа»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развития спонтанного говорения;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Развивающие:</w:t>
      </w:r>
      <w:r>
        <w:rPr>
          <w:rFonts w:ascii="Times New Roman" w:hAnsi="Times New Roman" w:cs="Times New Roman"/>
        </w:rPr>
        <w:t xml:space="preserve">            способствовать развитию умений учащихся обобщать полученные знания, проводить анализ, синтез, сравнения, делать необходимые выводы (способствовать развитию критического мышления);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условия для формирования культуры устного общения, содействовать расширению кругозора учащихся;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Воспитательные</w:t>
      </w:r>
      <w:proofErr w:type="gramStart"/>
      <w:r>
        <w:rPr>
          <w:rFonts w:ascii="Times New Roman" w:hAnsi="Times New Roman" w:cs="Times New Roman"/>
          <w:b/>
          <w:u w:val="single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обеспечить условия по формированию сознательного отношения к школе и учебе</w:t>
      </w:r>
    </w:p>
    <w:p w:rsidR="00334279" w:rsidRDefault="00334279" w:rsidP="003342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учиться высказывать свою точку зрения на английском языке;</w:t>
      </w:r>
    </w:p>
    <w:p w:rsidR="00334279" w:rsidRDefault="00334279" w:rsidP="0033427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учиться применять полученные знания на практике.</w:t>
      </w:r>
    </w:p>
    <w:p w:rsidR="00334279" w:rsidRDefault="00334279" w:rsidP="0033427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урока: урок совершенствования речевых навыков (применение знаний и умений; комбинированный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334279" w:rsidRDefault="00334279" w:rsidP="0033427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 </w:t>
      </w:r>
      <w:r>
        <w:t>«</w:t>
      </w:r>
      <w:r>
        <w:rPr>
          <w:rFonts w:ascii="Times New Roman" w:hAnsi="Times New Roman" w:cs="Times New Roman"/>
        </w:rPr>
        <w:t xml:space="preserve">Сингапурская методика» - структуры «Раунд </w:t>
      </w:r>
      <w:proofErr w:type="spellStart"/>
      <w:r>
        <w:rPr>
          <w:rFonts w:ascii="Times New Roman" w:hAnsi="Times New Roman" w:cs="Times New Roman"/>
        </w:rPr>
        <w:t>т</w:t>
      </w:r>
      <w:r w:rsidR="0057254F">
        <w:rPr>
          <w:rFonts w:ascii="Times New Roman" w:hAnsi="Times New Roman" w:cs="Times New Roman"/>
        </w:rPr>
        <w:t>эйбл</w:t>
      </w:r>
      <w:proofErr w:type="spellEnd"/>
      <w:r>
        <w:rPr>
          <w:rFonts w:ascii="Times New Roman" w:hAnsi="Times New Roman" w:cs="Times New Roman"/>
        </w:rPr>
        <w:t>»</w:t>
      </w:r>
      <w:proofErr w:type="gramStart"/>
      <w:r>
        <w:rPr>
          <w:rFonts w:ascii="Times New Roman" w:hAnsi="Times New Roman" w:cs="Times New Roman"/>
        </w:rPr>
        <w:t xml:space="preserve"> </w:t>
      </w:r>
      <w:r w:rsidR="0057254F">
        <w:rPr>
          <w:rFonts w:ascii="Times New Roman" w:hAnsi="Times New Roman" w:cs="Times New Roman"/>
        </w:rPr>
        <w:t>,</w:t>
      </w:r>
      <w:proofErr w:type="gramEnd"/>
      <w:r w:rsidR="0057254F">
        <w:rPr>
          <w:rFonts w:ascii="Times New Roman" w:hAnsi="Times New Roman" w:cs="Times New Roman"/>
        </w:rPr>
        <w:t xml:space="preserve"> «</w:t>
      </w:r>
      <w:proofErr w:type="spellStart"/>
      <w:r w:rsidR="0057254F">
        <w:rPr>
          <w:rFonts w:ascii="Times New Roman" w:hAnsi="Times New Roman" w:cs="Times New Roman"/>
        </w:rPr>
        <w:t>Микс</w:t>
      </w:r>
      <w:proofErr w:type="spellEnd"/>
      <w:r w:rsidR="0057254F">
        <w:rPr>
          <w:rFonts w:ascii="Times New Roman" w:hAnsi="Times New Roman" w:cs="Times New Roman"/>
        </w:rPr>
        <w:t xml:space="preserve"> </w:t>
      </w:r>
      <w:proofErr w:type="spellStart"/>
      <w:r w:rsidR="0057254F">
        <w:rPr>
          <w:rFonts w:ascii="Times New Roman" w:hAnsi="Times New Roman" w:cs="Times New Roman"/>
        </w:rPr>
        <w:t>Пэа</w:t>
      </w:r>
      <w:proofErr w:type="spellEnd"/>
      <w:r w:rsidR="0057254F">
        <w:rPr>
          <w:rFonts w:ascii="Times New Roman" w:hAnsi="Times New Roman" w:cs="Times New Roman"/>
        </w:rPr>
        <w:t xml:space="preserve"> </w:t>
      </w:r>
      <w:proofErr w:type="spellStart"/>
      <w:r w:rsidR="0057254F">
        <w:rPr>
          <w:rFonts w:ascii="Times New Roman" w:hAnsi="Times New Roman" w:cs="Times New Roman"/>
        </w:rPr>
        <w:t>Шэа</w:t>
      </w:r>
      <w:proofErr w:type="spellEnd"/>
      <w:r w:rsidR="0057254F">
        <w:rPr>
          <w:rFonts w:ascii="Times New Roman" w:hAnsi="Times New Roman" w:cs="Times New Roman"/>
        </w:rPr>
        <w:t>», «Тим Чир»,</w:t>
      </w:r>
      <w:r w:rsidR="003037E7" w:rsidRPr="003037E7">
        <w:rPr>
          <w:rFonts w:ascii="Arial" w:hAnsi="Arial" w:cs="Arial"/>
          <w:b/>
          <w:bCs/>
          <w:color w:val="424242"/>
          <w:sz w:val="15"/>
          <w:szCs w:val="15"/>
          <w:shd w:val="clear" w:color="auto" w:fill="FFFFFF"/>
        </w:rPr>
        <w:t xml:space="preserve"> </w:t>
      </w:r>
      <w:r w:rsidR="003037E7">
        <w:rPr>
          <w:rFonts w:ascii="Times New Roman" w:hAnsi="Times New Roman" w:cs="Times New Roman"/>
        </w:rPr>
        <w:t>«</w:t>
      </w:r>
      <w:proofErr w:type="spellStart"/>
      <w:r w:rsidR="003037E7" w:rsidRPr="003037E7">
        <w:rPr>
          <w:rFonts w:ascii="Times New Roman" w:hAnsi="Times New Roman" w:cs="Times New Roman"/>
          <w:bCs/>
          <w:color w:val="424242"/>
          <w:shd w:val="clear" w:color="auto" w:fill="FFFFFF"/>
        </w:rPr>
        <w:t>Фи</w:t>
      </w:r>
      <w:r w:rsidR="003037E7">
        <w:rPr>
          <w:rFonts w:ascii="Times New Roman" w:hAnsi="Times New Roman" w:cs="Times New Roman"/>
        </w:rPr>
        <w:t>нк-Райт-Раунд</w:t>
      </w:r>
      <w:proofErr w:type="spellEnd"/>
      <w:r w:rsidR="003037E7">
        <w:rPr>
          <w:rFonts w:ascii="Times New Roman" w:hAnsi="Times New Roman" w:cs="Times New Roman"/>
        </w:rPr>
        <w:t xml:space="preserve"> -Робин»,</w:t>
      </w:r>
      <w:r w:rsidR="003037E7">
        <w:rPr>
          <w:rFonts w:ascii="Arial" w:hAnsi="Arial" w:cs="Arial"/>
          <w:b/>
          <w:bCs/>
          <w:color w:val="424242"/>
          <w:sz w:val="15"/>
          <w:szCs w:val="15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Тэйк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даун</w:t>
      </w:r>
      <w:proofErr w:type="spellEnd"/>
      <w:r>
        <w:rPr>
          <w:rFonts w:ascii="Times New Roman" w:hAnsi="Times New Roman" w:cs="Times New Roman"/>
        </w:rPr>
        <w:t>»</w:t>
      </w:r>
    </w:p>
    <w:p w:rsidR="00334279" w:rsidRDefault="00334279" w:rsidP="00334279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Оборудование: карточки с </w:t>
      </w:r>
      <w:r w:rsidR="0057254F">
        <w:rPr>
          <w:rFonts w:ascii="Times New Roman" w:hAnsi="Times New Roman" w:cs="Times New Roman"/>
        </w:rPr>
        <w:t>изображением школьных предметов и видов различной деятельности на урок</w:t>
      </w:r>
      <w:r w:rsidR="003E2BED">
        <w:rPr>
          <w:rFonts w:ascii="Times New Roman" w:hAnsi="Times New Roman" w:cs="Times New Roman"/>
        </w:rPr>
        <w:t xml:space="preserve"> </w:t>
      </w:r>
      <w:r w:rsidR="0057254F">
        <w:rPr>
          <w:rFonts w:ascii="Times New Roman" w:hAnsi="Times New Roman" w:cs="Times New Roman"/>
        </w:rPr>
        <w:t>е</w:t>
      </w:r>
      <w:r w:rsidR="00764053">
        <w:rPr>
          <w:rFonts w:ascii="Times New Roman" w:hAnsi="Times New Roman" w:cs="Times New Roman"/>
        </w:rPr>
        <w:t>, таблица-расписание для заполнения учащимися</w:t>
      </w:r>
      <w:r w:rsidR="00764053">
        <w:rPr>
          <w:rFonts w:ascii="Times New Roman" w:hAnsi="Times New Roman" w:cs="Times New Roman"/>
        </w:rPr>
        <w:tab/>
      </w:r>
    </w:p>
    <w:tbl>
      <w:tblPr>
        <w:tblStyle w:val="a5"/>
        <w:tblW w:w="16164" w:type="dxa"/>
        <w:tblInd w:w="-5" w:type="dxa"/>
        <w:tblLayout w:type="fixed"/>
        <w:tblLook w:val="04A0"/>
      </w:tblPr>
      <w:tblGrid>
        <w:gridCol w:w="424"/>
        <w:gridCol w:w="3972"/>
        <w:gridCol w:w="7514"/>
        <w:gridCol w:w="1134"/>
        <w:gridCol w:w="1560"/>
        <w:gridCol w:w="1560"/>
      </w:tblGrid>
      <w:tr w:rsidR="00334279" w:rsidTr="00334279">
        <w:trPr>
          <w:trHeight w:val="2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334279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Организационно-мотивационный </w:t>
            </w:r>
          </w:p>
          <w:p w:rsidR="00334279" w:rsidRDefault="00334279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этапа (ожидаемый результат) - создание психологической готовности класса к уроку, введение в атмосферу иноязычного общения.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Pr="001E098E" w:rsidRDefault="00334279" w:rsidP="001E098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morning! I’m glad to see you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How</w:t>
            </w:r>
            <w:r w:rsidR="001E098E" w:rsidRP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1E098E" w:rsidRP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="001E098E" w:rsidRP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="001E098E" w:rsidRP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fine?</w:t>
            </w:r>
            <w:r w:rsidR="00F60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 ready to start working</w:t>
            </w:r>
            <w:r w:rsidR="001E09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Pr="001E098E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1E098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Pr="001E098E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/>
        </w:tc>
      </w:tr>
      <w:tr w:rsidR="00334279" w:rsidTr="00334279">
        <w:trPr>
          <w:trHeight w:val="33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Актуализация и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целеполагание</w:t>
            </w:r>
            <w:proofErr w:type="spellEnd"/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этапа (ожидаемый результат) – подготовка учащихся к сознательному освоению учебного материала, определение целей урока и его конечного результата, мотивация на познавательную деятельность.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rPr>
                <w:rFonts w:ascii="Times New Roman" w:hAnsi="Times New Roman" w:cs="Times New Roman"/>
              </w:rPr>
            </w:pPr>
          </w:p>
          <w:p w:rsidR="00772215" w:rsidRPr="003037E7" w:rsidRDefault="00772215" w:rsidP="001E098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72215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="001E098E">
              <w:rPr>
                <w:rFonts w:ascii="Times New Roman" w:hAnsi="Times New Roman" w:cs="Times New Roman"/>
                <w:noProof/>
                <w:lang w:val="en-US"/>
              </w:rPr>
              <w:t>What day is it today?</w:t>
            </w:r>
          </w:p>
          <w:p w:rsidR="00772215" w:rsidRPr="00772215" w:rsidRDefault="00772215" w:rsidP="001E098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72215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="001E098E">
              <w:rPr>
                <w:rFonts w:ascii="Times New Roman" w:hAnsi="Times New Roman" w:cs="Times New Roman"/>
                <w:noProof/>
                <w:lang w:val="en-US"/>
              </w:rPr>
              <w:t xml:space="preserve"> How many days a week do we go to school?</w:t>
            </w:r>
          </w:p>
          <w:p w:rsidR="00772215" w:rsidRPr="003037E7" w:rsidRDefault="00772215" w:rsidP="001E098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72215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="001E098E">
              <w:rPr>
                <w:rFonts w:ascii="Times New Roman" w:hAnsi="Times New Roman" w:cs="Times New Roman"/>
                <w:noProof/>
                <w:lang w:val="en-US"/>
              </w:rPr>
              <w:t xml:space="preserve"> Which days </w:t>
            </w:r>
            <w:r w:rsidR="00F60F4D">
              <w:rPr>
                <w:rFonts w:ascii="Times New Roman" w:hAnsi="Times New Roman" w:cs="Times New Roman"/>
                <w:noProof/>
                <w:lang w:val="en-US"/>
              </w:rPr>
              <w:t>of the week do you go to school?</w:t>
            </w:r>
          </w:p>
          <w:p w:rsidR="00772215" w:rsidRPr="003037E7" w:rsidRDefault="00772215" w:rsidP="001E098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72215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="00F60F4D">
              <w:rPr>
                <w:rFonts w:ascii="Times New Roman" w:hAnsi="Times New Roman" w:cs="Times New Roman"/>
                <w:noProof/>
                <w:lang w:val="en-US"/>
              </w:rPr>
              <w:t xml:space="preserve"> What subjects do you study? </w:t>
            </w:r>
          </w:p>
          <w:p w:rsidR="00334279" w:rsidRDefault="00772215" w:rsidP="001E098E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772215">
              <w:rPr>
                <w:rFonts w:ascii="Times New Roman" w:hAnsi="Times New Roman" w:cs="Times New Roman"/>
                <w:noProof/>
                <w:lang w:val="en-US"/>
              </w:rPr>
              <w:t>-</w:t>
            </w:r>
            <w:r w:rsidR="00F60F4D">
              <w:rPr>
                <w:rFonts w:ascii="Times New Roman" w:hAnsi="Times New Roman" w:cs="Times New Roman"/>
                <w:noProof/>
                <w:lang w:val="en-US"/>
              </w:rPr>
              <w:t>What do you do at the lessons?</w:t>
            </w:r>
          </w:p>
          <w:p w:rsidR="00F60F4D" w:rsidRDefault="00F60F4D" w:rsidP="00772215">
            <w:pPr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 xml:space="preserve">So, today at the lesson we are going to discuss how you study and what you do at the lessons, we are going to make a timetable for </w:t>
            </w:r>
            <w:r w:rsidR="00772215">
              <w:rPr>
                <w:rFonts w:ascii="Times New Roman" w:hAnsi="Times New Roman" w:cs="Times New Roman"/>
                <w:noProof/>
                <w:lang w:val="en-US"/>
              </w:rPr>
              <w:t>three of the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772215">
              <w:rPr>
                <w:rFonts w:ascii="Times New Roman" w:hAnsi="Times New Roman" w:cs="Times New Roman"/>
                <w:noProof/>
                <w:lang w:val="en-US"/>
              </w:rPr>
              <w:t>week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days.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Pr="009058F6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4279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Операционно-познавательный этап</w:t>
            </w:r>
          </w:p>
          <w:p w:rsidR="00334279" w:rsidRDefault="0033427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Цель этапа (ожидаемый результат: поиск и   отбор необходимой информации для обсуждения; обмен мнениями,  дискуссия</w:t>
            </w:r>
            <w:proofErr w:type="gram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86" w:rsidRDefault="00F60F4D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 are going to work in groups.</w:t>
            </w:r>
            <w:r w:rsidR="00367B9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279" w:rsidRDefault="00367B98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367B98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lang w:val="en-US"/>
              </w:rPr>
              <w:t xml:space="preserve"> group- Monday</w:t>
            </w:r>
            <w:r w:rsidR="006D1B86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="006D1B86"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="006D1B86">
              <w:rPr>
                <w:rFonts w:ascii="Times New Roman" w:hAnsi="Times New Roman" w:cs="Times New Roman"/>
                <w:lang w:val="en-US"/>
              </w:rPr>
              <w:t>,  Technology and Art, Russian Reading, Belarusian)</w:t>
            </w:r>
          </w:p>
          <w:p w:rsidR="00367B98" w:rsidRDefault="00367B98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367B98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lang w:val="en-US"/>
              </w:rPr>
              <w:t xml:space="preserve"> group </w:t>
            </w:r>
            <w:r w:rsidR="006D1B86">
              <w:rPr>
                <w:rFonts w:ascii="Times New Roman" w:hAnsi="Times New Roman" w:cs="Times New Roman"/>
                <w:lang w:val="en-US"/>
              </w:rPr>
              <w:t>– Wednesday (Russian, Science, PE, Belarusian Reading)</w:t>
            </w:r>
          </w:p>
          <w:p w:rsidR="006D1B86" w:rsidRDefault="006D1B86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6D1B86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lang w:val="en-US"/>
              </w:rPr>
              <w:t xml:space="preserve"> group- Friday (English, Music, Man and the World, IT)</w:t>
            </w:r>
          </w:p>
          <w:p w:rsidR="006D1B86" w:rsidRDefault="00696811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You have got a pile of activities which you can do during different lessons. </w:t>
            </w:r>
            <w:r w:rsidR="006D1B86">
              <w:rPr>
                <w:rFonts w:ascii="Times New Roman" w:hAnsi="Times New Roman" w:cs="Times New Roman"/>
                <w:lang w:val="en-US"/>
              </w:rPr>
              <w:t>You have got 4 lessons on your day’s timetable</w:t>
            </w:r>
            <w:r w:rsidRPr="0069681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 4 envelopes with the names of these lessons.</w:t>
            </w:r>
            <w:r w:rsidR="00BE752C">
              <w:rPr>
                <w:rFonts w:ascii="Times New Roman" w:hAnsi="Times New Roman" w:cs="Times New Roman"/>
                <w:lang w:val="en-US"/>
              </w:rPr>
              <w:t xml:space="preserve"> You are to match activities and lessons working in groups, one by one </w:t>
            </w:r>
            <w:r w:rsidR="00FB02AB">
              <w:rPr>
                <w:rFonts w:ascii="Times New Roman" w:hAnsi="Times New Roman" w:cs="Times New Roman"/>
                <w:lang w:val="en-US"/>
              </w:rPr>
              <w:t xml:space="preserve">with </w:t>
            </w:r>
            <w:r w:rsidR="00BE752C">
              <w:rPr>
                <w:rFonts w:ascii="Times New Roman" w:hAnsi="Times New Roman" w:cs="Times New Roman"/>
                <w:lang w:val="en-US"/>
              </w:rPr>
              <w:t>clockwise</w:t>
            </w:r>
            <w:r w:rsidR="00FB02AB">
              <w:rPr>
                <w:rFonts w:ascii="Times New Roman" w:hAnsi="Times New Roman" w:cs="Times New Roman"/>
                <w:lang w:val="en-US"/>
              </w:rPr>
              <w:t xml:space="preserve"> rotation</w:t>
            </w:r>
            <w:r w:rsidR="00BE752C">
              <w:rPr>
                <w:rFonts w:ascii="Times New Roman" w:hAnsi="Times New Roman" w:cs="Times New Roman"/>
                <w:lang w:val="en-US"/>
              </w:rPr>
              <w:t xml:space="preserve"> choosing the suitable one. If you don’t agree with the choice of your teammates, </w:t>
            </w:r>
            <w:r w:rsidR="003F1867">
              <w:rPr>
                <w:rFonts w:ascii="Times New Roman" w:hAnsi="Times New Roman" w:cs="Times New Roman"/>
                <w:lang w:val="en-US"/>
              </w:rPr>
              <w:t xml:space="preserve">object to them. </w:t>
            </w:r>
          </w:p>
          <w:p w:rsidR="004E1AAC" w:rsidRPr="004E1AAC" w:rsidRDefault="004E1AAC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12 minutes you are going to have your 4 envelopes filled with 4 activities</w:t>
            </w:r>
          </w:p>
          <w:p w:rsidR="004E1AAC" w:rsidRDefault="004E1AAC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F105C" w:rsidRPr="004E1AAC" w:rsidRDefault="008F105C">
            <w:pPr>
              <w:widowControl w:val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774950" cy="1785793"/>
                  <wp:effectExtent l="19050" t="0" r="6350" b="0"/>
                  <wp:docPr id="4" name="Рисунок 3" descr="C:\Users\OLGA\Desktop\Сингапурская методика\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GA\Desktop\Сингапурская методика\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785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B86" w:rsidRDefault="006D1B86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Pr="004E1AAC" w:rsidRDefault="004E1AA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A04F4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Round Table</w:t>
            </w:r>
          </w:p>
          <w:p w:rsidR="006D1B86" w:rsidRPr="00A04F46" w:rsidRDefault="006D1B86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E5" w:rsidRDefault="00FE3CE5" w:rsidP="00FE3CE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Timetable,</w:t>
            </w:r>
          </w:p>
          <w:p w:rsidR="00334279" w:rsidRDefault="00FE3CE5" w:rsidP="00FE3CE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envelopes,</w:t>
            </w:r>
          </w:p>
          <w:p w:rsidR="00FE3CE5" w:rsidRPr="00FE3CE5" w:rsidRDefault="00FE3CE5" w:rsidP="00FE3CE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flashcards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14240B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0B" w:rsidRDefault="005D62DC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theme="minorHAnsi"/>
              </w:rPr>
              <w:lastRenderedPageBreak/>
              <w:t>4</w:t>
            </w:r>
            <w:r>
              <w:t>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0B" w:rsidRDefault="005D62D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C" w:rsidRDefault="005D62DC" w:rsidP="005D62DC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Let’s cheer  one another</w:t>
            </w:r>
            <w:r w:rsidRPr="00546D82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up</w:t>
            </w:r>
          </w:p>
          <w:p w:rsidR="0014240B" w:rsidRDefault="005D62DC" w:rsidP="000F5FD8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5D62DC">
              <w:rPr>
                <w:rFonts w:ascii="Times New Roman" w:hAnsi="Times New Roman" w:cs="Times New Roman"/>
                <w:noProof/>
                <w:lang w:val="en-US" w:eastAsia="ru-RU"/>
              </w:rPr>
              <w:drawing>
                <wp:inline distT="0" distB="0" distL="0" distR="0">
                  <wp:extent cx="1241087" cy="1308100"/>
                  <wp:effectExtent l="19050" t="0" r="0" b="0"/>
                  <wp:docPr id="12" name="Рисунок 1" descr="C:\Users\OLGA\Desktop\Сингапурская методика\kagan-cooperative-learning-png--8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Desktop\Сингапурская методика\kagan-cooperative-learning-png--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49" cy="1313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B" w:rsidRDefault="00312481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DC" w:rsidRPr="00312481" w:rsidRDefault="005D62DC" w:rsidP="005D62D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Team cheer</w:t>
            </w:r>
          </w:p>
          <w:p w:rsidR="0014240B" w:rsidRDefault="0014240B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0B" w:rsidRDefault="0014240B" w:rsidP="00FE3CE5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334279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Pr="00216811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Pr="00216811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0F5FD8" w:rsidRDefault="000F5FD8" w:rsidP="000F5F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Операционно-познавательный этап</w:t>
            </w:r>
          </w:p>
          <w:p w:rsidR="004E1AAC" w:rsidRPr="000F5FD8" w:rsidRDefault="000F5FD8" w:rsidP="000F5FD8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Цель этапа (ожидаемый результат: поиск и   отбор необходимой информации для обсуждения; обмен мнениями,  дискуссия</w:t>
            </w:r>
            <w:proofErr w:type="gram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520" w:rsidRDefault="006D587C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0F5FD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81520" w:rsidRPr="000F5FD8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81520">
              <w:rPr>
                <w:rFonts w:ascii="Times New Roman" w:hAnsi="Times New Roman" w:cs="Times New Roman"/>
                <w:noProof/>
                <w:lang w:val="en-US" w:eastAsia="ru-RU"/>
              </w:rPr>
              <w:t>You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r task is to get information ( timetable and activities) on the other two days.</w:t>
            </w:r>
            <w:r w:rsidR="00281520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</w:p>
          <w:p w:rsidR="007973CA" w:rsidRDefault="007973CA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-Walk all the time; don’t stick with friends;only pair with the same person once.</w:t>
            </w:r>
          </w:p>
          <w:p w:rsidR="007973CA" w:rsidRDefault="007973CA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-</w:t>
            </w:r>
            <w:r w:rsidR="00DD3E90">
              <w:rPr>
                <w:rFonts w:ascii="Times New Roman" w:hAnsi="Times New Roman" w:cs="Times New Roman"/>
                <w:noProof/>
                <w:lang w:val="en-US" w:eastAsia="ru-RU"/>
              </w:rPr>
              <w:t xml:space="preserve">When I say “Mix” and music starts playing </w:t>
            </w:r>
            <w:r w:rsidR="006D587C">
              <w:rPr>
                <w:rFonts w:ascii="Times New Roman" w:hAnsi="Times New Roman" w:cs="Times New Roman"/>
                <w:noProof/>
                <w:lang w:val="en-US" w:eastAsia="ru-RU"/>
              </w:rPr>
              <w:t xml:space="preserve">- </w:t>
            </w:r>
            <w:r w:rsidR="00DD3E90">
              <w:rPr>
                <w:rFonts w:ascii="Times New Roman" w:hAnsi="Times New Roman" w:cs="Times New Roman"/>
                <w:noProof/>
                <w:lang w:val="en-US" w:eastAsia="ru-RU"/>
              </w:rPr>
              <w:t>this simply means that you begin walking around the room. When music stops, freeze and pair up with the per</w:t>
            </w:r>
            <w:r w:rsidR="00281520">
              <w:rPr>
                <w:rFonts w:ascii="Times New Roman" w:hAnsi="Times New Roman" w:cs="Times New Roman"/>
                <w:noProof/>
                <w:lang w:val="en-US" w:eastAsia="ru-RU"/>
              </w:rPr>
              <w:t>s</w:t>
            </w:r>
            <w:r w:rsidR="00DD3E90">
              <w:rPr>
                <w:rFonts w:ascii="Times New Roman" w:hAnsi="Times New Roman" w:cs="Times New Roman"/>
                <w:noProof/>
                <w:lang w:val="en-US" w:eastAsia="ru-RU"/>
              </w:rPr>
              <w:t>on closest</w:t>
            </w:r>
            <w:r w:rsidR="00281520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to you</w:t>
            </w:r>
            <w:r w:rsidR="006D587C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</w:p>
          <w:p w:rsidR="00281520" w:rsidRDefault="00281520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- You should’</w:t>
            </w:r>
            <w:r w:rsidR="006D587C">
              <w:rPr>
                <w:rFonts w:ascii="Times New Roman" w:hAnsi="Times New Roman" w:cs="Times New Roman"/>
                <w:noProof/>
                <w:lang w:val="en-US" w:eastAsia="ru-RU"/>
              </w:rPr>
              <w:t>t mix with your teammates</w:t>
            </w:r>
          </w:p>
          <w:p w:rsidR="00216811" w:rsidRPr="00216811" w:rsidRDefault="006D587C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 You don’t have to write anything but try to remember as much as possible</w:t>
            </w:r>
          </w:p>
          <w:p w:rsidR="007973CA" w:rsidRDefault="00216811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06550" cy="1041400"/>
                  <wp:effectExtent l="19050" t="0" r="0" b="0"/>
                  <wp:docPr id="7" name="Рисунок 1" descr="C:\Users\OLGA\Desktop\drummer-boy-of-shiloh-15-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Desktop\drummer-boy-of-shiloh-15-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D73AB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Pr="00312481" w:rsidRDefault="004E1AA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Mix</w:t>
            </w:r>
            <w:r w:rsidR="006D587C" w:rsidRPr="00312481">
              <w:rPr>
                <w:rFonts w:ascii="Times New Roman" w:hAnsi="Times New Roman" w:cs="Times New Roman"/>
                <w:color w:val="FF0000"/>
                <w:lang w:val="en-US"/>
              </w:rPr>
              <w:t>-</w:t>
            </w: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Pair</w:t>
            </w:r>
            <w:r w:rsidR="006D587C" w:rsidRPr="00312481">
              <w:rPr>
                <w:rFonts w:ascii="Times New Roman" w:hAnsi="Times New Roman" w:cs="Times New Roman"/>
                <w:color w:val="FF0000"/>
                <w:lang w:val="en-US"/>
              </w:rPr>
              <w:t>-</w:t>
            </w: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Share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Pr="00312481" w:rsidRDefault="007973C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music</w:t>
            </w: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:rsidR="00334279" w:rsidRPr="00312481" w:rsidRDefault="00334279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3037E7" w:rsidRPr="00AA28A6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E7" w:rsidRDefault="003037E7"/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8" w:rsidRDefault="000F5FD8" w:rsidP="000F5FD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Операционно-познавательный этап</w:t>
            </w:r>
          </w:p>
          <w:p w:rsidR="003037E7" w:rsidRDefault="000F5FD8" w:rsidP="000F5FD8">
            <w:pPr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Цель этапа (ожидаемый результат: поиск и   отбор необходимой информации для обсуждения; обмен мнениями,  дискуссия</w:t>
            </w:r>
            <w:proofErr w:type="gram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FD8" w:rsidRDefault="00AA28A6" w:rsidP="00436614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 xml:space="preserve">You are going to work in teams again. You </w:t>
            </w:r>
            <w:r w:rsidR="009B02A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are going to think </w:t>
            </w:r>
            <w:r w:rsidR="00436614">
              <w:rPr>
                <w:rFonts w:ascii="Times New Roman" w:hAnsi="Times New Roman" w:cs="Times New Roman"/>
                <w:noProof/>
                <w:lang w:val="en-US" w:eastAsia="ru-RU"/>
              </w:rPr>
              <w:t xml:space="preserve">over </w:t>
            </w:r>
            <w:r w:rsidR="009B02A3">
              <w:rPr>
                <w:rFonts w:ascii="Times New Roman" w:hAnsi="Times New Roman" w:cs="Times New Roman"/>
                <w:noProof/>
                <w:lang w:val="en-US" w:eastAsia="ru-RU"/>
              </w:rPr>
              <w:t>and write down</w:t>
            </w:r>
            <w:r w:rsidR="00436614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from memory</w:t>
            </w:r>
            <w:r w:rsidR="009B02A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timetables for Monday, Wednesday and Friday which you got working in Round Table</w:t>
            </w:r>
            <w:r w:rsidR="00436614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and</w:t>
            </w:r>
            <w:r w:rsidR="009B02A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 Mix-Pair-Share</w:t>
            </w:r>
            <w:r w:rsidR="00436614">
              <w:rPr>
                <w:rFonts w:ascii="Times New Roman" w:hAnsi="Times New Roman" w:cs="Times New Roman"/>
                <w:noProof/>
                <w:lang w:val="en-US" w:eastAsia="ru-RU"/>
              </w:rPr>
              <w:t xml:space="preserve">. </w:t>
            </w:r>
          </w:p>
          <w:p w:rsidR="003037E7" w:rsidRPr="000A19E2" w:rsidRDefault="00436614" w:rsidP="00436614">
            <w:pPr>
              <w:pStyle w:val="a4"/>
              <w:ind w:left="0"/>
              <w:rPr>
                <w:rFonts w:ascii="Times New Roman" w:hAnsi="Times New Roman" w:cs="Times New Roman"/>
                <w:noProof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lang w:val="en-US" w:eastAsia="ru-RU"/>
              </w:rPr>
              <w:t>Then you are sharing your results with your teammates and all together you are to make timetables for Tuesday and Thursday</w:t>
            </w:r>
            <w:r w:rsidR="000030B6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="000030B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892300" cy="1241021"/>
                  <wp:effectExtent l="19050" t="0" r="0" b="0"/>
                  <wp:docPr id="9" name="Рисунок 3" descr="C:\Users\OLGA\Desktop\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LGA\Desktop\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241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02A3">
              <w:rPr>
                <w:rFonts w:ascii="Times New Roman" w:hAnsi="Times New Roman" w:cs="Times New Roman"/>
                <w:noProof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7" w:rsidRPr="00546D82" w:rsidRDefault="00312481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7" w:rsidRPr="00312481" w:rsidRDefault="000A19E2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312481">
              <w:rPr>
                <w:rFonts w:ascii="Times New Roman" w:hAnsi="Times New Roman" w:cs="Times New Roman"/>
                <w:color w:val="FF0000"/>
                <w:lang w:val="en-US"/>
              </w:rPr>
              <w:t>Think-Write-Round-Robin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E7" w:rsidRDefault="003037E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4279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0F5FD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Pr="00AA28A6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Стадия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рефлексии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34279" w:rsidRPr="00AA28A6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этапа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подведение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учебного</w:t>
            </w:r>
            <w:r w:rsidRPr="00AA28A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738" w:rsidRDefault="00B21738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Let’s answer 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questions.Stand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up each time you want to answer “Yes”. And stay sitting if your answer is “No”</w:t>
            </w:r>
          </w:p>
          <w:p w:rsidR="00B21738" w:rsidRDefault="00B21738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 likes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Maths</w:t>
            </w:r>
            <w:proofErr w:type="spellEnd"/>
            <w:r w:rsidR="0013172E">
              <w:rPr>
                <w:rFonts w:ascii="Times New Roman" w:hAnsi="Times New Roman" w:cs="Times New Roman"/>
                <w:lang w:val="en-US"/>
              </w:rPr>
              <w:t>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Whose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subject is IT?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good at languages?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likes PE?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Whose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subject is English?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is good at English?</w:t>
            </w:r>
          </w:p>
          <w:p w:rsidR="0013172E" w:rsidRDefault="0013172E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Who likes today’s lesson?</w:t>
            </w:r>
          </w:p>
          <w:p w:rsidR="00334279" w:rsidRDefault="00B21738" w:rsidP="00B2173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52650" cy="1416050"/>
                  <wp:effectExtent l="19050" t="0" r="0" b="0"/>
                  <wp:docPr id="10" name="Рисунок 4" descr="C:\Users\OLGA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1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0F5FD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Pr="000F5FD8" w:rsidRDefault="000F5FD8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0F5FD8">
              <w:rPr>
                <w:rFonts w:ascii="Times New Roman" w:hAnsi="Times New Roman" w:cs="Times New Roman"/>
                <w:color w:val="FF0000"/>
                <w:lang w:val="en-US"/>
              </w:rPr>
              <w:t>Take of- Touch down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4279" w:rsidTr="00334279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0F5FD8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задание, выставление оценок</w:t>
            </w:r>
          </w:p>
          <w:p w:rsidR="00334279" w:rsidRDefault="0033427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 </w:t>
            </w:r>
            <w:bookmarkStart w:id="0" w:name="_GoBack"/>
            <w:bookmarkEnd w:id="0"/>
            <w:r w:rsidR="0014240B">
              <w:rPr>
                <w:rFonts w:ascii="Times New Roman" w:hAnsi="Times New Roman" w:cs="Times New Roman"/>
                <w:lang w:val="en-US"/>
              </w:rPr>
              <w:t>Make a dream timetable for a week in your copybooks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Your marks are…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Thank you for the lesson. Have a nice day!</w:t>
            </w:r>
            <w:r w:rsidR="004E1AAC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79" w:rsidRDefault="00334279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34279" w:rsidRDefault="00334279" w:rsidP="00334279">
      <w:pPr>
        <w:rPr>
          <w:lang w:val="en-US"/>
        </w:rPr>
      </w:pPr>
    </w:p>
    <w:p w:rsidR="007A4DC4" w:rsidRDefault="007A4DC4"/>
    <w:sectPr w:rsidR="007A4DC4" w:rsidSect="003342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4F72"/>
    <w:multiLevelType w:val="hybridMultilevel"/>
    <w:tmpl w:val="2F0AE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279"/>
    <w:rsid w:val="000030B6"/>
    <w:rsid w:val="000A19E2"/>
    <w:rsid w:val="000B605A"/>
    <w:rsid w:val="000F5FD8"/>
    <w:rsid w:val="001243F6"/>
    <w:rsid w:val="0013172E"/>
    <w:rsid w:val="0014240B"/>
    <w:rsid w:val="0014774E"/>
    <w:rsid w:val="001E098E"/>
    <w:rsid w:val="00216811"/>
    <w:rsid w:val="00281520"/>
    <w:rsid w:val="003037E7"/>
    <w:rsid w:val="00312481"/>
    <w:rsid w:val="00334279"/>
    <w:rsid w:val="00367B98"/>
    <w:rsid w:val="003E2BED"/>
    <w:rsid w:val="003F1867"/>
    <w:rsid w:val="004103DA"/>
    <w:rsid w:val="00436614"/>
    <w:rsid w:val="004654E2"/>
    <w:rsid w:val="004D4299"/>
    <w:rsid w:val="004E1AAC"/>
    <w:rsid w:val="00546D82"/>
    <w:rsid w:val="005717D5"/>
    <w:rsid w:val="0057254F"/>
    <w:rsid w:val="005939E8"/>
    <w:rsid w:val="005D62DC"/>
    <w:rsid w:val="00696811"/>
    <w:rsid w:val="006D1B86"/>
    <w:rsid w:val="006D587C"/>
    <w:rsid w:val="00764053"/>
    <w:rsid w:val="00772215"/>
    <w:rsid w:val="007973CA"/>
    <w:rsid w:val="007A4DC4"/>
    <w:rsid w:val="0084034C"/>
    <w:rsid w:val="008F105C"/>
    <w:rsid w:val="009058F6"/>
    <w:rsid w:val="009B02A3"/>
    <w:rsid w:val="00A04F46"/>
    <w:rsid w:val="00AA28A6"/>
    <w:rsid w:val="00AD4DCC"/>
    <w:rsid w:val="00B21738"/>
    <w:rsid w:val="00BE752C"/>
    <w:rsid w:val="00C70F75"/>
    <w:rsid w:val="00D73AB8"/>
    <w:rsid w:val="00DD3E90"/>
    <w:rsid w:val="00DF781B"/>
    <w:rsid w:val="00E20B04"/>
    <w:rsid w:val="00E36834"/>
    <w:rsid w:val="00F03965"/>
    <w:rsid w:val="00F076F0"/>
    <w:rsid w:val="00F60F4D"/>
    <w:rsid w:val="00F963B5"/>
    <w:rsid w:val="00FB02AB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2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34279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3342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21</cp:revision>
  <dcterms:created xsi:type="dcterms:W3CDTF">2018-05-11T15:32:00Z</dcterms:created>
  <dcterms:modified xsi:type="dcterms:W3CDTF">2018-05-20T09:13:00Z</dcterms:modified>
</cp:coreProperties>
</file>